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47" w:rsidRDefault="00E37247" w:rsidP="00053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7247" w:rsidRDefault="00E37247" w:rsidP="00053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7247" w:rsidRDefault="00E37247" w:rsidP="00053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53297" w:rsidRPr="00053297" w:rsidRDefault="00990270" w:rsidP="00053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Swami Premanand College of Nursing, Mukerian </w:t>
      </w:r>
    </w:p>
    <w:p w:rsidR="00A40CBB" w:rsidRPr="00053297" w:rsidRDefault="00A40CBB" w:rsidP="000532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9990" w:type="dxa"/>
        <w:tblInd w:w="-432" w:type="dxa"/>
        <w:tblLayout w:type="fixed"/>
        <w:tblLook w:val="04A0"/>
      </w:tblPr>
      <w:tblGrid>
        <w:gridCol w:w="450"/>
        <w:gridCol w:w="1440"/>
        <w:gridCol w:w="1530"/>
        <w:gridCol w:w="6570"/>
      </w:tblGrid>
      <w:tr w:rsidR="003C0F7A" w:rsidRPr="00ED690E" w:rsidTr="003C0F7A">
        <w:tc>
          <w:tcPr>
            <w:tcW w:w="45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b/>
                <w:sz w:val="18"/>
                <w:szCs w:val="18"/>
              </w:rPr>
              <w:t>Sr.No</w:t>
            </w:r>
          </w:p>
        </w:tc>
        <w:tc>
          <w:tcPr>
            <w:tcW w:w="144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b/>
                <w:sz w:val="18"/>
                <w:szCs w:val="18"/>
              </w:rPr>
              <w:t>Name of the candidate</w:t>
            </w:r>
          </w:p>
        </w:tc>
        <w:tc>
          <w:tcPr>
            <w:tcW w:w="153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Specialty </w:t>
            </w:r>
          </w:p>
        </w:tc>
        <w:tc>
          <w:tcPr>
            <w:tcW w:w="6570" w:type="dxa"/>
          </w:tcPr>
          <w:p w:rsidR="003C0F7A" w:rsidRPr="00ED690E" w:rsidRDefault="003C0F7A" w:rsidP="00AB093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Topic of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thesis</w:t>
            </w:r>
          </w:p>
        </w:tc>
      </w:tr>
      <w:tr w:rsidR="003C0F7A" w:rsidRPr="00ED690E" w:rsidTr="003C0F7A">
        <w:tc>
          <w:tcPr>
            <w:tcW w:w="45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40" w:type="dxa"/>
          </w:tcPr>
          <w:p w:rsidR="003C0F7A" w:rsidRPr="00ED690E" w:rsidRDefault="003C0F7A" w:rsidP="004E37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Ms. Mandeep Kaur</w:t>
            </w:r>
          </w:p>
        </w:tc>
        <w:tc>
          <w:tcPr>
            <w:tcW w:w="1530" w:type="dxa"/>
          </w:tcPr>
          <w:p w:rsidR="003C0F7A" w:rsidRPr="00ED690E" w:rsidRDefault="003C0F7A" w:rsidP="004E37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Medical Surgical 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570" w:type="dxa"/>
          </w:tcPr>
          <w:p w:rsidR="003C0F7A" w:rsidRPr="00ED690E" w:rsidRDefault="003C0F7A" w:rsidP="00E448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planned teaching programme on knowledge regarding early sign &amp; symptoms of Myocardial Infarction among Hypertensive patients in selected hospitals of Punjab.</w:t>
            </w:r>
          </w:p>
        </w:tc>
      </w:tr>
      <w:tr w:rsidR="003C0F7A" w:rsidRPr="00ED690E" w:rsidTr="003C0F7A">
        <w:tc>
          <w:tcPr>
            <w:tcW w:w="45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4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Ms. Poonam Sharma.</w:t>
            </w:r>
          </w:p>
        </w:tc>
        <w:tc>
          <w:tcPr>
            <w:tcW w:w="1530" w:type="dxa"/>
          </w:tcPr>
          <w:p w:rsidR="003C0F7A" w:rsidRPr="00ED690E" w:rsidRDefault="003C0F7A" w:rsidP="00E448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Community Health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570" w:type="dxa"/>
          </w:tcPr>
          <w:p w:rsidR="003C0F7A" w:rsidRPr="00ED690E" w:rsidRDefault="003C0F7A" w:rsidP="00E448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&amp; attitude regarding elderly care among care givers of elderly in family setting under selected rural community of Mukerian,Punjab.</w:t>
            </w:r>
          </w:p>
        </w:tc>
      </w:tr>
      <w:tr w:rsidR="003C0F7A" w:rsidRPr="00ED690E" w:rsidTr="003C0F7A">
        <w:tc>
          <w:tcPr>
            <w:tcW w:w="45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40" w:type="dxa"/>
          </w:tcPr>
          <w:p w:rsidR="003C0F7A" w:rsidRPr="00ED690E" w:rsidRDefault="003C0F7A" w:rsidP="004E37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Ms. Chakshu</w:t>
            </w:r>
          </w:p>
        </w:tc>
        <w:tc>
          <w:tcPr>
            <w:tcW w:w="1530" w:type="dxa"/>
          </w:tcPr>
          <w:p w:rsidR="003C0F7A" w:rsidRPr="00ED690E" w:rsidRDefault="003C0F7A" w:rsidP="004E37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Obstetrics &amp; Gynaecological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570" w:type="dxa"/>
          </w:tcPr>
          <w:p w:rsidR="003C0F7A" w:rsidRPr="00ED690E" w:rsidRDefault="003C0F7A" w:rsidP="00E448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A Pre experimental study to assess the effectiveness of structured teaching programme on knowledge regarding specific self care activities among primigravida women attending Antenatal clinic in selected hospitals of Punjab.</w:t>
            </w:r>
          </w:p>
        </w:tc>
      </w:tr>
      <w:tr w:rsidR="003C0F7A" w:rsidRPr="00ED690E" w:rsidTr="003C0F7A">
        <w:tc>
          <w:tcPr>
            <w:tcW w:w="45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4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Ms. Sandeep Kaur</w:t>
            </w:r>
          </w:p>
        </w:tc>
        <w:tc>
          <w:tcPr>
            <w:tcW w:w="1530" w:type="dxa"/>
          </w:tcPr>
          <w:p w:rsidR="003C0F7A" w:rsidRPr="00ED690E" w:rsidRDefault="003C0F7A" w:rsidP="001F2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Mental Health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570" w:type="dxa"/>
          </w:tcPr>
          <w:p w:rsidR="003C0F7A" w:rsidRPr="00ED690E" w:rsidRDefault="003C0F7A" w:rsidP="00E448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&amp; attitude regarding home care management of the patient with bipolar disorder among family care givers in selected hospitals of Punjab.</w:t>
            </w:r>
          </w:p>
        </w:tc>
      </w:tr>
      <w:tr w:rsidR="003C0F7A" w:rsidRPr="00ED690E" w:rsidTr="003C0F7A">
        <w:tc>
          <w:tcPr>
            <w:tcW w:w="450" w:type="dxa"/>
          </w:tcPr>
          <w:p w:rsidR="003C0F7A" w:rsidRPr="00ED690E" w:rsidRDefault="003C0F7A" w:rsidP="00260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40" w:type="dxa"/>
          </w:tcPr>
          <w:p w:rsidR="003C0F7A" w:rsidRPr="00ED690E" w:rsidRDefault="003C0F7A" w:rsidP="00260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Ms. Talwinder Kaur</w:t>
            </w:r>
          </w:p>
        </w:tc>
        <w:tc>
          <w:tcPr>
            <w:tcW w:w="1530" w:type="dxa"/>
          </w:tcPr>
          <w:p w:rsidR="003C0F7A" w:rsidRPr="00ED690E" w:rsidRDefault="003C0F7A" w:rsidP="001A00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Mental Health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570" w:type="dxa"/>
          </w:tcPr>
          <w:p w:rsidR="003C0F7A" w:rsidRPr="00ED690E" w:rsidRDefault="003C0F7A" w:rsidP="00E448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planned teaching programme regarding determinants of drug abuse on students of selected high school of Mukerian, Punjab.</w:t>
            </w:r>
          </w:p>
        </w:tc>
      </w:tr>
      <w:tr w:rsidR="003C0F7A" w:rsidRPr="00ED690E" w:rsidTr="003C0F7A">
        <w:tc>
          <w:tcPr>
            <w:tcW w:w="450" w:type="dxa"/>
          </w:tcPr>
          <w:p w:rsidR="003C0F7A" w:rsidRPr="00ED690E" w:rsidRDefault="003C0F7A" w:rsidP="00260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40" w:type="dxa"/>
          </w:tcPr>
          <w:p w:rsidR="003C0F7A" w:rsidRPr="00ED690E" w:rsidRDefault="003C0F7A" w:rsidP="00260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Ms. Navneet Kaur</w:t>
            </w:r>
          </w:p>
        </w:tc>
        <w:tc>
          <w:tcPr>
            <w:tcW w:w="1530" w:type="dxa"/>
          </w:tcPr>
          <w:p w:rsidR="003C0F7A" w:rsidRPr="00ED690E" w:rsidRDefault="003C0F7A" w:rsidP="00260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Child Health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70" w:type="dxa"/>
          </w:tcPr>
          <w:p w:rsidR="003C0F7A" w:rsidRPr="00ED690E" w:rsidRDefault="003C0F7A" w:rsidP="00E448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structured teaching programme on knowledge regarding Integrated management of neonatal illness among ASHA workers in selected primary health centres at Mukerian, Punjab.</w:t>
            </w:r>
          </w:p>
        </w:tc>
      </w:tr>
      <w:tr w:rsidR="003C0F7A" w:rsidRPr="00ED690E" w:rsidTr="003C0F7A">
        <w:tc>
          <w:tcPr>
            <w:tcW w:w="450" w:type="dxa"/>
          </w:tcPr>
          <w:p w:rsidR="003C0F7A" w:rsidRPr="00ED690E" w:rsidRDefault="003C0F7A" w:rsidP="00260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440" w:type="dxa"/>
          </w:tcPr>
          <w:p w:rsidR="003C0F7A" w:rsidRPr="00ED690E" w:rsidRDefault="003C0F7A" w:rsidP="00260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Ms. Inderdeep Kaur</w:t>
            </w:r>
          </w:p>
        </w:tc>
        <w:tc>
          <w:tcPr>
            <w:tcW w:w="1530" w:type="dxa"/>
          </w:tcPr>
          <w:p w:rsidR="003C0F7A" w:rsidRPr="00ED690E" w:rsidRDefault="003C0F7A" w:rsidP="001A00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Child Health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70" w:type="dxa"/>
          </w:tcPr>
          <w:p w:rsidR="003C0F7A" w:rsidRPr="00ED690E" w:rsidRDefault="003C0F7A" w:rsidP="00E448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90E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video assisted teaching on knowledge regarding first aid management of seizures in children among teachers in selected primary schools,Mukerian.</w:t>
            </w:r>
          </w:p>
        </w:tc>
      </w:tr>
    </w:tbl>
    <w:p w:rsidR="00560CF6" w:rsidRPr="00ED690E" w:rsidRDefault="00560CF6" w:rsidP="001F2D53">
      <w:pPr>
        <w:rPr>
          <w:rFonts w:ascii="Times New Roman" w:hAnsi="Times New Roman" w:cs="Times New Roman"/>
          <w:sz w:val="18"/>
          <w:szCs w:val="18"/>
        </w:rPr>
      </w:pPr>
    </w:p>
    <w:p w:rsidR="000B6150" w:rsidRPr="00ED690E" w:rsidRDefault="000B6150" w:rsidP="001F2D53">
      <w:pPr>
        <w:rPr>
          <w:rFonts w:ascii="Times New Roman" w:hAnsi="Times New Roman" w:cs="Times New Roman"/>
          <w:sz w:val="18"/>
          <w:szCs w:val="18"/>
        </w:rPr>
      </w:pPr>
    </w:p>
    <w:sectPr w:rsidR="000B6150" w:rsidRPr="00ED690E" w:rsidSect="00053297">
      <w:footerReference w:type="default" r:id="rId7"/>
      <w:pgSz w:w="12240" w:h="15840"/>
      <w:pgMar w:top="72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005" w:rsidRDefault="00CB5005" w:rsidP="00560CF6">
      <w:pPr>
        <w:spacing w:after="0" w:line="240" w:lineRule="auto"/>
      </w:pPr>
      <w:r>
        <w:separator/>
      </w:r>
    </w:p>
  </w:endnote>
  <w:endnote w:type="continuationSeparator" w:id="1">
    <w:p w:rsidR="00CB5005" w:rsidRDefault="00CB5005" w:rsidP="00560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1228"/>
      <w:docPartObj>
        <w:docPartGallery w:val="Page Numbers (Bottom of Page)"/>
        <w:docPartUnique/>
      </w:docPartObj>
    </w:sdtPr>
    <w:sdtEndPr>
      <w:rPr>
        <w:b/>
        <w:sz w:val="24"/>
        <w:szCs w:val="24"/>
      </w:rPr>
    </w:sdtEndPr>
    <w:sdtContent>
      <w:p w:rsidR="00CC2D44" w:rsidRDefault="00CC2D44">
        <w:pPr>
          <w:pStyle w:val="Footer"/>
          <w:jc w:val="right"/>
        </w:pPr>
        <w:r>
          <w:t xml:space="preserve">Page </w:t>
        </w:r>
        <w:r w:rsidR="00641C36"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 w:rsidR="00641C36">
          <w:rPr>
            <w:b/>
            <w:sz w:val="24"/>
            <w:szCs w:val="24"/>
          </w:rPr>
          <w:fldChar w:fldCharType="separate"/>
        </w:r>
        <w:r w:rsidR="003C0F7A">
          <w:rPr>
            <w:b/>
            <w:noProof/>
          </w:rPr>
          <w:t>1</w:t>
        </w:r>
        <w:r w:rsidR="00641C36">
          <w:rPr>
            <w:b/>
            <w:sz w:val="24"/>
            <w:szCs w:val="24"/>
          </w:rPr>
          <w:fldChar w:fldCharType="end"/>
        </w:r>
        <w:r>
          <w:t xml:space="preserve"> of </w:t>
        </w:r>
        <w:r w:rsidR="00641C36"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 w:rsidR="00641C36">
          <w:rPr>
            <w:b/>
            <w:sz w:val="24"/>
            <w:szCs w:val="24"/>
          </w:rPr>
          <w:fldChar w:fldCharType="separate"/>
        </w:r>
        <w:r w:rsidR="003C0F7A">
          <w:rPr>
            <w:b/>
            <w:noProof/>
          </w:rPr>
          <w:t>1</w:t>
        </w:r>
        <w:r w:rsidR="00641C36">
          <w:rPr>
            <w:b/>
            <w:sz w:val="24"/>
            <w:szCs w:val="24"/>
          </w:rPr>
          <w:fldChar w:fldCharType="end"/>
        </w:r>
      </w:p>
    </w:sdtContent>
  </w:sdt>
  <w:p w:rsidR="00CC2D44" w:rsidRDefault="00CC2D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005" w:rsidRDefault="00CB5005" w:rsidP="00560CF6">
      <w:pPr>
        <w:spacing w:after="0" w:line="240" w:lineRule="auto"/>
      </w:pPr>
      <w:r>
        <w:separator/>
      </w:r>
    </w:p>
  </w:footnote>
  <w:footnote w:type="continuationSeparator" w:id="1">
    <w:p w:rsidR="00CB5005" w:rsidRDefault="00CB5005" w:rsidP="00560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2D53"/>
    <w:rsid w:val="0000721F"/>
    <w:rsid w:val="00053297"/>
    <w:rsid w:val="000B6150"/>
    <w:rsid w:val="00143A0F"/>
    <w:rsid w:val="00175F01"/>
    <w:rsid w:val="00192E8F"/>
    <w:rsid w:val="00194B57"/>
    <w:rsid w:val="001F2D53"/>
    <w:rsid w:val="00240CA3"/>
    <w:rsid w:val="00285743"/>
    <w:rsid w:val="00290591"/>
    <w:rsid w:val="002D04E1"/>
    <w:rsid w:val="002D1077"/>
    <w:rsid w:val="002E6C64"/>
    <w:rsid w:val="003434D7"/>
    <w:rsid w:val="003710D0"/>
    <w:rsid w:val="00384903"/>
    <w:rsid w:val="003C0F7A"/>
    <w:rsid w:val="003C5B84"/>
    <w:rsid w:val="003F6D24"/>
    <w:rsid w:val="0041511C"/>
    <w:rsid w:val="00467A58"/>
    <w:rsid w:val="00483B5B"/>
    <w:rsid w:val="004E5CFE"/>
    <w:rsid w:val="004F0CA7"/>
    <w:rsid w:val="00560CF6"/>
    <w:rsid w:val="00584C9E"/>
    <w:rsid w:val="00641C36"/>
    <w:rsid w:val="00754196"/>
    <w:rsid w:val="00796E02"/>
    <w:rsid w:val="007C75A5"/>
    <w:rsid w:val="007D4F4B"/>
    <w:rsid w:val="007E1072"/>
    <w:rsid w:val="00824E41"/>
    <w:rsid w:val="00857D8A"/>
    <w:rsid w:val="0095423D"/>
    <w:rsid w:val="00990270"/>
    <w:rsid w:val="009F37E9"/>
    <w:rsid w:val="00A3237A"/>
    <w:rsid w:val="00A40CBB"/>
    <w:rsid w:val="00AB093E"/>
    <w:rsid w:val="00B3097F"/>
    <w:rsid w:val="00BA1332"/>
    <w:rsid w:val="00BE6903"/>
    <w:rsid w:val="00CB5005"/>
    <w:rsid w:val="00CC2D44"/>
    <w:rsid w:val="00D831E9"/>
    <w:rsid w:val="00D916DD"/>
    <w:rsid w:val="00E37247"/>
    <w:rsid w:val="00E44817"/>
    <w:rsid w:val="00E83CD7"/>
    <w:rsid w:val="00E9379B"/>
    <w:rsid w:val="00E96516"/>
    <w:rsid w:val="00EB2306"/>
    <w:rsid w:val="00ED1D6D"/>
    <w:rsid w:val="00ED690E"/>
    <w:rsid w:val="00EE7D7E"/>
    <w:rsid w:val="00EF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C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2D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6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0CF6"/>
  </w:style>
  <w:style w:type="paragraph" w:styleId="Footer">
    <w:name w:val="footer"/>
    <w:basedOn w:val="Normal"/>
    <w:link w:val="FooterChar"/>
    <w:uiPriority w:val="99"/>
    <w:unhideWhenUsed/>
    <w:rsid w:val="0056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C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9B100-0D4A-4D4F-A75B-B67449D9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</dc:creator>
  <cp:lastModifiedBy>Baba Farid</cp:lastModifiedBy>
  <cp:revision>4</cp:revision>
  <cp:lastPrinted>2014-10-27T23:15:00Z</cp:lastPrinted>
  <dcterms:created xsi:type="dcterms:W3CDTF">2018-08-23T11:56:00Z</dcterms:created>
  <dcterms:modified xsi:type="dcterms:W3CDTF">2018-08-23T11:56:00Z</dcterms:modified>
</cp:coreProperties>
</file>